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11" w:rsidRPr="00AE324C" w:rsidRDefault="002A6FD2">
      <w:pPr>
        <w:rPr>
          <w:rFonts w:ascii="宋体" w:hAnsi="宋体" w:cs="宋体"/>
          <w:color w:val="000000"/>
          <w:sz w:val="32"/>
          <w:szCs w:val="32"/>
        </w:rPr>
      </w:pPr>
      <w:r w:rsidRPr="00AE324C">
        <w:rPr>
          <w:rFonts w:ascii="宋体" w:hAnsi="宋体" w:cs="宋体" w:hint="eastAsia"/>
          <w:color w:val="000000"/>
          <w:sz w:val="32"/>
          <w:szCs w:val="32"/>
        </w:rPr>
        <w:t>附件</w:t>
      </w:r>
      <w:r w:rsidR="004E26AF" w:rsidRPr="00AE324C">
        <w:rPr>
          <w:rFonts w:ascii="宋体" w:hAnsi="宋体" w:cs="宋体" w:hint="eastAsia"/>
          <w:color w:val="000000"/>
          <w:sz w:val="32"/>
          <w:szCs w:val="32"/>
        </w:rPr>
        <w:t>5</w:t>
      </w:r>
    </w:p>
    <w:p w:rsidR="00383411" w:rsidRDefault="002A6FD2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就业创</w:t>
      </w:r>
      <w:bookmarkStart w:id="0" w:name="_GoBack"/>
      <w:bookmarkEnd w:id="0"/>
      <w:r>
        <w:rPr>
          <w:rFonts w:ascii="宋体" w:hAnsi="宋体" w:cs="宋体" w:hint="eastAsia"/>
          <w:color w:val="000000"/>
          <w:sz w:val="44"/>
          <w:szCs w:val="44"/>
        </w:rPr>
        <w:t>业工作目标</w:t>
      </w:r>
      <w:r w:rsidR="0017127D">
        <w:rPr>
          <w:rFonts w:ascii="宋体" w:hAnsi="宋体" w:cs="宋体" w:hint="eastAsia"/>
          <w:color w:val="000000"/>
          <w:sz w:val="44"/>
          <w:szCs w:val="44"/>
        </w:rPr>
        <w:t>责任制考评</w:t>
      </w:r>
      <w:r w:rsidR="003749EA">
        <w:rPr>
          <w:rFonts w:ascii="宋体" w:hAnsi="宋体" w:cs="宋体" w:hint="eastAsia"/>
          <w:color w:val="000000"/>
          <w:sz w:val="44"/>
          <w:szCs w:val="44"/>
        </w:rPr>
        <w:t>半年</w:t>
      </w:r>
    </w:p>
    <w:p w:rsidR="00383411" w:rsidRDefault="00017D60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调度</w:t>
      </w:r>
      <w:r w:rsidR="002A6FD2">
        <w:rPr>
          <w:rFonts w:ascii="宋体" w:hAnsi="宋体" w:cs="宋体" w:hint="eastAsia"/>
          <w:color w:val="000000"/>
          <w:sz w:val="44"/>
          <w:szCs w:val="44"/>
        </w:rPr>
        <w:t>需提供材料清单</w:t>
      </w:r>
    </w:p>
    <w:p w:rsidR="00383411" w:rsidRPr="00D84067" w:rsidRDefault="00383411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383411" w:rsidRDefault="002A6FD2" w:rsidP="00D84067">
      <w:pPr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自评项目</w:t>
      </w:r>
    </w:p>
    <w:p w:rsidR="00383411" w:rsidRDefault="00D84067">
      <w:pPr>
        <w:ind w:firstLineChars="200" w:firstLine="643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此类项目按照统一要求格式完成后</w:t>
      </w:r>
      <w:r w:rsidR="00D43DD8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无</w:t>
      </w:r>
      <w:r w:rsidR="002A6FD2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需装订成册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1.就业创业工作目标责任制考评</w:t>
      </w:r>
      <w:r w:rsidR="00017D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半年</w:t>
      </w:r>
      <w:r w:rsidR="008A23B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调度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自评报告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2.就业创业工作目标责任制考评</w:t>
      </w:r>
      <w:r w:rsidR="00017D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半年</w:t>
      </w:r>
      <w:r w:rsidR="008A23B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调度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自评表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3.加分、减分证明材料：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（1）工作受到党中央、国务院表彰的文件复印件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（2）工作受到省委、省政府主要领导肯定性批示的文件复印件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（3）工作经验在全省、国家会议上专题介绍或在全省、全国推广的文件材料复印件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（4）部门单位工作人员在就业创业工作中违法违纪，受到党纪政纪处分或刑事处罚的相关文件复印件，如无此类情况，也需做无此类情况说明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（5）部门（单位）弄虚作假，存在瞒报、谎报、漏报指标，在专项工作督查和审计中被通报批评的相关文件复印件，如无此类情况，也需做无此类情况说明</w:t>
      </w:r>
    </w:p>
    <w:p w:rsidR="00383411" w:rsidRDefault="002A6FD2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（6）其他相关材料</w:t>
      </w:r>
    </w:p>
    <w:sectPr w:rsidR="0038341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C7" w:rsidRDefault="002A6FD2">
      <w:r>
        <w:separator/>
      </w:r>
    </w:p>
  </w:endnote>
  <w:endnote w:type="continuationSeparator" w:id="0">
    <w:p w:rsidR="000F5EC7" w:rsidRDefault="002A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11" w:rsidRDefault="00AE32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4.6pt;height:11pt;z-index:251658240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<v:textbox style="mso-fit-shape-to-text:t" inset="0,0,0,0">
            <w:txbxContent>
              <w:p w:rsidR="00383411" w:rsidRDefault="002A6FD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E32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C7" w:rsidRDefault="002A6FD2">
      <w:r>
        <w:separator/>
      </w:r>
    </w:p>
  </w:footnote>
  <w:footnote w:type="continuationSeparator" w:id="0">
    <w:p w:rsidR="000F5EC7" w:rsidRDefault="002A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F651BD"/>
    <w:rsid w:val="0001047B"/>
    <w:rsid w:val="00017D60"/>
    <w:rsid w:val="00056D13"/>
    <w:rsid w:val="00060AFD"/>
    <w:rsid w:val="000C477B"/>
    <w:rsid w:val="000F5EC7"/>
    <w:rsid w:val="0017127D"/>
    <w:rsid w:val="001B74A7"/>
    <w:rsid w:val="00223DCA"/>
    <w:rsid w:val="00261B9D"/>
    <w:rsid w:val="00265FE6"/>
    <w:rsid w:val="002A6FD2"/>
    <w:rsid w:val="002E4C30"/>
    <w:rsid w:val="00342542"/>
    <w:rsid w:val="00367219"/>
    <w:rsid w:val="003749EA"/>
    <w:rsid w:val="00383411"/>
    <w:rsid w:val="0043214A"/>
    <w:rsid w:val="004A18A0"/>
    <w:rsid w:val="004E26AF"/>
    <w:rsid w:val="004E73CE"/>
    <w:rsid w:val="00562713"/>
    <w:rsid w:val="005C7B29"/>
    <w:rsid w:val="005D595E"/>
    <w:rsid w:val="00601584"/>
    <w:rsid w:val="00694612"/>
    <w:rsid w:val="006B1210"/>
    <w:rsid w:val="006D3932"/>
    <w:rsid w:val="006D4AF3"/>
    <w:rsid w:val="008A23B8"/>
    <w:rsid w:val="008A6822"/>
    <w:rsid w:val="008E384D"/>
    <w:rsid w:val="0096773A"/>
    <w:rsid w:val="009B15FA"/>
    <w:rsid w:val="00A85CD7"/>
    <w:rsid w:val="00AE324C"/>
    <w:rsid w:val="00B47495"/>
    <w:rsid w:val="00B54BEC"/>
    <w:rsid w:val="00B70D45"/>
    <w:rsid w:val="00BA7767"/>
    <w:rsid w:val="00C31065"/>
    <w:rsid w:val="00C62C08"/>
    <w:rsid w:val="00C962CC"/>
    <w:rsid w:val="00D1127A"/>
    <w:rsid w:val="00D43DD8"/>
    <w:rsid w:val="00D6763E"/>
    <w:rsid w:val="00D80FCF"/>
    <w:rsid w:val="00D84067"/>
    <w:rsid w:val="00EB3410"/>
    <w:rsid w:val="00EC7302"/>
    <w:rsid w:val="00ED46DC"/>
    <w:rsid w:val="00F035B9"/>
    <w:rsid w:val="00FE035E"/>
    <w:rsid w:val="00FE2483"/>
    <w:rsid w:val="01775783"/>
    <w:rsid w:val="0B62620B"/>
    <w:rsid w:val="0EC93CEA"/>
    <w:rsid w:val="0F2949F4"/>
    <w:rsid w:val="13497378"/>
    <w:rsid w:val="14A729EF"/>
    <w:rsid w:val="14B86478"/>
    <w:rsid w:val="189550F1"/>
    <w:rsid w:val="1EF73A86"/>
    <w:rsid w:val="20C47B2E"/>
    <w:rsid w:val="220E50DB"/>
    <w:rsid w:val="224648BA"/>
    <w:rsid w:val="26F63ECD"/>
    <w:rsid w:val="29771C57"/>
    <w:rsid w:val="2A324D51"/>
    <w:rsid w:val="2AF651BD"/>
    <w:rsid w:val="2B8E5B8F"/>
    <w:rsid w:val="2BA540D0"/>
    <w:rsid w:val="2BC21A4C"/>
    <w:rsid w:val="2F95623F"/>
    <w:rsid w:val="32AE6F41"/>
    <w:rsid w:val="35CE4838"/>
    <w:rsid w:val="38274A15"/>
    <w:rsid w:val="3C0F33D3"/>
    <w:rsid w:val="41A84627"/>
    <w:rsid w:val="45781F2E"/>
    <w:rsid w:val="458B2FF1"/>
    <w:rsid w:val="4816340E"/>
    <w:rsid w:val="4B297AFA"/>
    <w:rsid w:val="4C204716"/>
    <w:rsid w:val="4F7430A3"/>
    <w:rsid w:val="52780242"/>
    <w:rsid w:val="55F05D8C"/>
    <w:rsid w:val="56B6245B"/>
    <w:rsid w:val="585F1838"/>
    <w:rsid w:val="5E290EEB"/>
    <w:rsid w:val="5F98301F"/>
    <w:rsid w:val="660B069E"/>
    <w:rsid w:val="68CE6E21"/>
    <w:rsid w:val="69272EE2"/>
    <w:rsid w:val="696F0B93"/>
    <w:rsid w:val="6ADC0C6C"/>
    <w:rsid w:val="6BF744BB"/>
    <w:rsid w:val="6DAA076B"/>
    <w:rsid w:val="7072458D"/>
    <w:rsid w:val="73491DC6"/>
    <w:rsid w:val="73AB0685"/>
    <w:rsid w:val="745F4109"/>
    <w:rsid w:val="7B7A6639"/>
    <w:rsid w:val="7C5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5:docId w15:val="{3187A5B7-8939-40B7-955A-CD863E1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2020-02-24T03:31:00Z</dcterms:created>
  <dcterms:modified xsi:type="dcterms:W3CDTF">2020-07-01T02:31:00Z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